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76" w:rsidRPr="006902CF" w:rsidRDefault="00693776" w:rsidP="0083504C">
      <w:pPr>
        <w:rPr>
          <w:rFonts w:ascii="Tahoma" w:hAnsi="Tahoma" w:cs="Tahoma"/>
        </w:rPr>
      </w:pPr>
    </w:p>
    <w:tbl>
      <w:tblPr>
        <w:tblStyle w:val="Cuadrculadetablaclara1"/>
        <w:tblW w:w="0" w:type="auto"/>
        <w:tblLook w:val="04A0" w:firstRow="1" w:lastRow="0" w:firstColumn="1" w:lastColumn="0" w:noHBand="0" w:noVBand="1"/>
      </w:tblPr>
      <w:tblGrid>
        <w:gridCol w:w="2746"/>
        <w:gridCol w:w="5770"/>
      </w:tblGrid>
      <w:tr w:rsidR="00693776" w:rsidRPr="006902CF" w:rsidTr="00CB02C1">
        <w:tc>
          <w:tcPr>
            <w:tcW w:w="2943" w:type="dxa"/>
          </w:tcPr>
          <w:p w:rsidR="00693776" w:rsidRPr="006902CF" w:rsidRDefault="00693776" w:rsidP="001D07A5">
            <w:pPr>
              <w:pStyle w:val="Sangra3detindependiente"/>
              <w:ind w:left="0"/>
              <w:rPr>
                <w:rFonts w:ascii="Tahoma" w:hAnsi="Tahoma" w:cs="Tahoma"/>
                <w:b/>
                <w:sz w:val="20"/>
                <w:szCs w:val="20"/>
              </w:rPr>
            </w:pPr>
            <w:r w:rsidRPr="006902CF">
              <w:rPr>
                <w:rFonts w:ascii="Tahoma" w:hAnsi="Tahoma" w:cs="Tahoma"/>
                <w:b/>
                <w:sz w:val="20"/>
                <w:szCs w:val="20"/>
              </w:rPr>
              <w:t>Nombre / Razón Social</w:t>
            </w:r>
          </w:p>
        </w:tc>
        <w:tc>
          <w:tcPr>
            <w:tcW w:w="6401" w:type="dxa"/>
            <w:shd w:val="clear" w:color="auto" w:fill="F2F2F2" w:themeFill="background1" w:themeFillShade="F2"/>
          </w:tcPr>
          <w:p w:rsidR="00693776" w:rsidRPr="006902CF" w:rsidRDefault="00693776" w:rsidP="001D07A5">
            <w:pPr>
              <w:pStyle w:val="Sangra3detindependiente"/>
              <w:ind w:left="0"/>
              <w:rPr>
                <w:rFonts w:ascii="Tahoma" w:hAnsi="Tahoma" w:cs="Tahoma"/>
                <w:b/>
                <w:sz w:val="20"/>
                <w:szCs w:val="20"/>
              </w:rPr>
            </w:pPr>
          </w:p>
        </w:tc>
      </w:tr>
      <w:tr w:rsidR="00693776" w:rsidRPr="006902CF" w:rsidTr="00CB02C1">
        <w:tc>
          <w:tcPr>
            <w:tcW w:w="2943" w:type="dxa"/>
          </w:tcPr>
          <w:p w:rsidR="00693776" w:rsidRPr="006902CF" w:rsidRDefault="00693776" w:rsidP="001D07A5">
            <w:pPr>
              <w:pStyle w:val="Sangra3detindependiente"/>
              <w:ind w:left="0"/>
              <w:rPr>
                <w:rFonts w:ascii="Tahoma" w:hAnsi="Tahoma" w:cs="Tahoma"/>
                <w:b/>
                <w:sz w:val="20"/>
                <w:szCs w:val="20"/>
              </w:rPr>
            </w:pPr>
            <w:r w:rsidRPr="006902CF">
              <w:rPr>
                <w:rFonts w:ascii="Tahoma" w:hAnsi="Tahoma" w:cs="Tahoma"/>
                <w:b/>
                <w:sz w:val="20"/>
                <w:szCs w:val="20"/>
              </w:rPr>
              <w:t xml:space="preserve">Fecha </w:t>
            </w:r>
          </w:p>
        </w:tc>
        <w:tc>
          <w:tcPr>
            <w:tcW w:w="6401" w:type="dxa"/>
            <w:shd w:val="clear" w:color="auto" w:fill="F2F2F2" w:themeFill="background1" w:themeFillShade="F2"/>
          </w:tcPr>
          <w:p w:rsidR="00693776" w:rsidRPr="006902CF" w:rsidRDefault="00693776" w:rsidP="001D07A5">
            <w:pPr>
              <w:pStyle w:val="Sangra3detindependiente"/>
              <w:ind w:left="0"/>
              <w:rPr>
                <w:rFonts w:ascii="Tahoma" w:hAnsi="Tahoma" w:cs="Tahoma"/>
                <w:b/>
                <w:sz w:val="20"/>
                <w:szCs w:val="20"/>
              </w:rPr>
            </w:pPr>
          </w:p>
        </w:tc>
      </w:tr>
    </w:tbl>
    <w:p w:rsidR="00693776" w:rsidRDefault="00693776" w:rsidP="00693776">
      <w:pPr>
        <w:tabs>
          <w:tab w:val="left" w:pos="5145"/>
        </w:tabs>
        <w:rPr>
          <w:rFonts w:ascii="Tahoma" w:hAnsi="Tahoma" w:cs="Tahoma"/>
          <w:b/>
        </w:rPr>
      </w:pPr>
      <w:r w:rsidRPr="006902CF">
        <w:rPr>
          <w:rFonts w:ascii="Tahoma" w:hAnsi="Tahoma" w:cs="Tahoma"/>
          <w:b/>
        </w:rPr>
        <w:tab/>
      </w:r>
    </w:p>
    <w:p w:rsidR="00CB02C1" w:rsidRDefault="00CB02C1" w:rsidP="00693776">
      <w:pPr>
        <w:tabs>
          <w:tab w:val="left" w:pos="5145"/>
        </w:tabs>
        <w:rPr>
          <w:rFonts w:ascii="Tahoma" w:hAnsi="Tahoma" w:cs="Tahoma"/>
          <w:b/>
        </w:rPr>
      </w:pPr>
    </w:p>
    <w:p w:rsidR="00CB02C1" w:rsidRDefault="00CB02C1" w:rsidP="00CB02C1">
      <w:pPr>
        <w:jc w:val="both"/>
        <w:rPr>
          <w:rFonts w:ascii="Tahoma" w:hAnsi="Tahoma" w:cs="Tahoma"/>
        </w:rPr>
      </w:pPr>
      <w:r>
        <w:rPr>
          <w:rFonts w:ascii="Tahoma" w:hAnsi="Tahoma" w:cs="Tahoma"/>
        </w:rPr>
        <w:t>Las entidades</w:t>
      </w:r>
      <w:r w:rsidRPr="0024108F">
        <w:rPr>
          <w:rFonts w:ascii="Tahoma" w:hAnsi="Tahoma" w:cs="Tahoma"/>
        </w:rPr>
        <w:t xml:space="preserve"> que realicen actividades de re</w:t>
      </w:r>
      <w:r>
        <w:rPr>
          <w:rFonts w:ascii="Tahoma" w:hAnsi="Tahoma" w:cs="Tahoma"/>
        </w:rPr>
        <w:t>utilización</w:t>
      </w:r>
      <w:r w:rsidRPr="0024108F">
        <w:rPr>
          <w:rFonts w:ascii="Tahoma" w:hAnsi="Tahoma" w:cs="Tahoma"/>
        </w:rPr>
        <w:t xml:space="preserve"> deberán </w:t>
      </w:r>
      <w:r>
        <w:rPr>
          <w:rFonts w:ascii="Tahoma" w:hAnsi="Tahoma" w:cs="Tahoma"/>
        </w:rPr>
        <w:t>seleccionar la actividad USO dentro de su Calificación.</w:t>
      </w:r>
    </w:p>
    <w:p w:rsidR="00CB02C1" w:rsidRDefault="00CB02C1" w:rsidP="00693776">
      <w:pPr>
        <w:tabs>
          <w:tab w:val="left" w:pos="5145"/>
        </w:tabs>
        <w:rPr>
          <w:rFonts w:ascii="Tahoma" w:hAnsi="Tahoma" w:cs="Tahoma"/>
          <w:b/>
        </w:rPr>
      </w:pPr>
    </w:p>
    <w:p w:rsidR="00693776" w:rsidRPr="005F4646" w:rsidRDefault="00693776" w:rsidP="005F4646">
      <w:pPr>
        <w:pStyle w:val="Prrafodelista"/>
        <w:numPr>
          <w:ilvl w:val="0"/>
          <w:numId w:val="3"/>
        </w:numPr>
        <w:rPr>
          <w:rFonts w:ascii="Tahoma" w:hAnsi="Tahoma" w:cs="Tahoma"/>
          <w:b/>
        </w:rPr>
      </w:pPr>
      <w:r w:rsidRPr="005F4646">
        <w:rPr>
          <w:rFonts w:ascii="Tahoma" w:hAnsi="Tahoma" w:cs="Tahoma"/>
          <w:b/>
        </w:rPr>
        <w:t>DESCRIPCIÓN DEL PROCESO DE</w:t>
      </w:r>
      <w:r w:rsidR="00732457" w:rsidRPr="005F4646">
        <w:rPr>
          <w:rFonts w:ascii="Tahoma" w:hAnsi="Tahoma" w:cs="Tahoma"/>
          <w:b/>
        </w:rPr>
        <w:t xml:space="preserve"> </w:t>
      </w:r>
      <w:r w:rsidR="00471233" w:rsidRPr="005F4646">
        <w:rPr>
          <w:rFonts w:ascii="Tahoma" w:hAnsi="Tahoma" w:cs="Tahoma"/>
          <w:b/>
        </w:rPr>
        <w:t xml:space="preserve">UTILIZACIÓN Y </w:t>
      </w:r>
      <w:r w:rsidR="00732457" w:rsidRPr="005F4646">
        <w:rPr>
          <w:rFonts w:ascii="Tahoma" w:hAnsi="Tahoma" w:cs="Tahoma"/>
          <w:b/>
        </w:rPr>
        <w:t xml:space="preserve">REUTILIZACIÓN DE LA SUSTANCIA </w:t>
      </w:r>
      <w:r w:rsidRPr="005F4646">
        <w:rPr>
          <w:rFonts w:ascii="Tahoma" w:hAnsi="Tahoma" w:cs="Tahoma"/>
          <w:b/>
        </w:rPr>
        <w:t>CATALOGADA.</w:t>
      </w:r>
    </w:p>
    <w:tbl>
      <w:tblPr>
        <w:tblStyle w:val="Cuadrculadetablaclara1"/>
        <w:tblW w:w="8746" w:type="dxa"/>
        <w:tblLayout w:type="fixed"/>
        <w:tblLook w:val="04A0" w:firstRow="1" w:lastRow="0" w:firstColumn="1" w:lastColumn="0" w:noHBand="0" w:noVBand="1"/>
      </w:tblPr>
      <w:tblGrid>
        <w:gridCol w:w="1384"/>
        <w:gridCol w:w="1418"/>
        <w:gridCol w:w="1275"/>
        <w:gridCol w:w="1276"/>
        <w:gridCol w:w="3393"/>
      </w:tblGrid>
      <w:tr w:rsidR="00CD62D0" w:rsidTr="005F4646">
        <w:trPr>
          <w:trHeight w:val="593"/>
        </w:trPr>
        <w:tc>
          <w:tcPr>
            <w:tcW w:w="13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Pr="000A690C" w:rsidRDefault="00CD62D0" w:rsidP="00FC7F6C">
            <w:pPr>
              <w:jc w:val="center"/>
              <w:rPr>
                <w:rFonts w:ascii="Tahoma" w:hAnsi="Tahoma" w:cs="Tahoma"/>
                <w:b/>
                <w:sz w:val="16"/>
                <w:szCs w:val="16"/>
                <w:lang w:eastAsia="en-US"/>
              </w:rPr>
            </w:pPr>
          </w:p>
          <w:p w:rsidR="00CD62D0" w:rsidRDefault="00CD62D0" w:rsidP="00FC7F6C">
            <w:pPr>
              <w:jc w:val="center"/>
              <w:rPr>
                <w:rFonts w:ascii="Tahoma" w:hAnsi="Tahoma" w:cs="Tahoma"/>
                <w:b/>
                <w:sz w:val="16"/>
                <w:szCs w:val="16"/>
                <w:lang w:eastAsia="en-US"/>
              </w:rPr>
            </w:pPr>
            <w:r w:rsidRPr="000A690C">
              <w:rPr>
                <w:rFonts w:ascii="Tahoma" w:hAnsi="Tahoma" w:cs="Tahoma"/>
                <w:b/>
                <w:sz w:val="16"/>
                <w:szCs w:val="16"/>
                <w:lang w:eastAsia="en-US"/>
              </w:rPr>
              <w:t>SUSTANCIA</w:t>
            </w:r>
          </w:p>
          <w:p w:rsidR="00471233" w:rsidRPr="000A690C" w:rsidRDefault="00471233" w:rsidP="00FC7F6C">
            <w:pPr>
              <w:jc w:val="center"/>
              <w:rPr>
                <w:rFonts w:ascii="Tahoma" w:hAnsi="Tahoma" w:cs="Tahoma"/>
                <w:b/>
                <w:sz w:val="16"/>
                <w:szCs w:val="16"/>
                <w:lang w:eastAsia="en-US"/>
              </w:rPr>
            </w:pPr>
            <w:r>
              <w:rPr>
                <w:rFonts w:ascii="Tahoma" w:hAnsi="Tahoma" w:cs="Tahoma"/>
                <w:b/>
                <w:sz w:val="16"/>
                <w:szCs w:val="16"/>
                <w:lang w:eastAsia="en-US"/>
              </w:rPr>
              <w:t>UTILIZADA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D62D0" w:rsidRPr="000A690C" w:rsidRDefault="00CD62D0" w:rsidP="00E90C2C">
            <w:pPr>
              <w:jc w:val="center"/>
              <w:rPr>
                <w:rFonts w:ascii="Tahoma" w:hAnsi="Tahoma" w:cs="Tahoma"/>
                <w:b/>
                <w:sz w:val="16"/>
                <w:szCs w:val="16"/>
                <w:lang w:eastAsia="en-US"/>
              </w:rPr>
            </w:pPr>
            <w:r>
              <w:rPr>
                <w:rFonts w:ascii="Tahoma" w:hAnsi="Tahoma" w:cs="Tahoma"/>
                <w:b/>
                <w:sz w:val="16"/>
                <w:szCs w:val="16"/>
                <w:lang w:eastAsia="en-US"/>
              </w:rPr>
              <w:t>CANTIDAD  UTILIZADA POR LOTE</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E90C2C">
            <w:pPr>
              <w:jc w:val="center"/>
              <w:rPr>
                <w:rFonts w:ascii="Tahoma" w:hAnsi="Tahoma" w:cs="Tahoma"/>
                <w:b/>
                <w:sz w:val="16"/>
                <w:szCs w:val="16"/>
                <w:lang w:eastAsia="en-US"/>
              </w:rPr>
            </w:pPr>
            <w:r>
              <w:rPr>
                <w:rFonts w:ascii="Tahoma" w:hAnsi="Tahoma" w:cs="Tahoma"/>
                <w:b/>
                <w:sz w:val="16"/>
                <w:szCs w:val="16"/>
                <w:lang w:eastAsia="en-US"/>
              </w:rPr>
              <w:t>PRODUCTO ELABORADO POR LOTE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62D0" w:rsidRPr="000A690C" w:rsidRDefault="00CD62D0" w:rsidP="00CD62D0">
            <w:pPr>
              <w:jc w:val="center"/>
              <w:rPr>
                <w:rFonts w:ascii="Tahoma" w:hAnsi="Tahoma" w:cs="Tahoma"/>
                <w:b/>
                <w:sz w:val="16"/>
                <w:szCs w:val="16"/>
                <w:lang w:eastAsia="en-US"/>
              </w:rPr>
            </w:pPr>
            <w:r>
              <w:rPr>
                <w:rFonts w:ascii="Tahoma" w:hAnsi="Tahoma" w:cs="Tahoma"/>
                <w:b/>
                <w:sz w:val="16"/>
                <w:szCs w:val="16"/>
                <w:lang w:eastAsia="en-US"/>
              </w:rPr>
              <w:t>CANTIDAD</w:t>
            </w:r>
            <w:r w:rsidRPr="000A690C">
              <w:rPr>
                <w:rFonts w:ascii="Tahoma" w:hAnsi="Tahoma" w:cs="Tahoma"/>
                <w:b/>
                <w:sz w:val="16"/>
                <w:szCs w:val="16"/>
                <w:lang w:eastAsia="en-US"/>
              </w:rPr>
              <w:t xml:space="preserve"> </w:t>
            </w:r>
            <w:r>
              <w:rPr>
                <w:rFonts w:ascii="Tahoma" w:hAnsi="Tahoma" w:cs="Tahoma"/>
                <w:b/>
                <w:sz w:val="16"/>
                <w:szCs w:val="16"/>
                <w:lang w:eastAsia="en-US"/>
              </w:rPr>
              <w:t>PRODUCIDA</w:t>
            </w:r>
          </w:p>
        </w:tc>
        <w:tc>
          <w:tcPr>
            <w:tcW w:w="3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Pr="000A690C" w:rsidRDefault="00CD62D0" w:rsidP="00FC7F6C">
            <w:pPr>
              <w:jc w:val="center"/>
              <w:rPr>
                <w:rFonts w:ascii="Tahoma" w:hAnsi="Tahoma" w:cs="Tahoma"/>
                <w:b/>
                <w:sz w:val="16"/>
                <w:szCs w:val="16"/>
                <w:lang w:eastAsia="en-US"/>
              </w:rPr>
            </w:pPr>
          </w:p>
          <w:p w:rsidR="00CD62D0" w:rsidRPr="000A690C" w:rsidRDefault="00CD62D0" w:rsidP="00FC7F6C">
            <w:pPr>
              <w:jc w:val="center"/>
              <w:rPr>
                <w:rFonts w:ascii="Tahoma" w:hAnsi="Tahoma" w:cs="Tahoma"/>
                <w:b/>
                <w:sz w:val="16"/>
                <w:szCs w:val="16"/>
                <w:lang w:eastAsia="en-US"/>
              </w:rPr>
            </w:pPr>
            <w:r>
              <w:rPr>
                <w:rFonts w:ascii="Tahoma" w:hAnsi="Tahoma" w:cs="Tahoma"/>
                <w:b/>
                <w:sz w:val="16"/>
                <w:szCs w:val="16"/>
                <w:lang w:eastAsia="en-US"/>
              </w:rPr>
              <w:t>DESCRIPCIÓN DEL PROCESO DE UTILIZACIÓN</w:t>
            </w:r>
          </w:p>
          <w:p w:rsidR="00CD62D0" w:rsidRPr="000A690C" w:rsidRDefault="00CD62D0" w:rsidP="00FC7F6C">
            <w:pPr>
              <w:jc w:val="center"/>
              <w:rPr>
                <w:rFonts w:ascii="Tahoma" w:hAnsi="Tahoma" w:cs="Tahoma"/>
                <w:b/>
                <w:sz w:val="16"/>
                <w:szCs w:val="16"/>
                <w:lang w:eastAsia="en-US"/>
              </w:rPr>
            </w:pPr>
          </w:p>
        </w:tc>
      </w:tr>
      <w:tr w:rsidR="00CD62D0" w:rsidTr="005F4646">
        <w:trPr>
          <w:trHeight w:val="159"/>
        </w:trPr>
        <w:tc>
          <w:tcPr>
            <w:tcW w:w="13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CD62D0">
            <w:pPr>
              <w:rPr>
                <w:rFonts w:ascii="Tahoma" w:hAnsi="Tahoma" w:cs="Tahoma"/>
                <w:color w:val="0033CC"/>
                <w:lang w:eastAsia="en-US"/>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3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r>
      <w:tr w:rsidR="00CD62D0" w:rsidTr="005F4646">
        <w:trPr>
          <w:trHeight w:val="159"/>
        </w:trPr>
        <w:tc>
          <w:tcPr>
            <w:tcW w:w="13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c>
          <w:tcPr>
            <w:tcW w:w="3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FC7F6C">
            <w:pPr>
              <w:rPr>
                <w:rFonts w:ascii="Tahoma" w:hAnsi="Tahoma" w:cs="Tahoma"/>
                <w:color w:val="0033CC"/>
                <w:lang w:eastAsia="en-US"/>
              </w:rPr>
            </w:pPr>
          </w:p>
        </w:tc>
      </w:tr>
    </w:tbl>
    <w:p w:rsidR="00CD62D0" w:rsidRDefault="00CD62D0" w:rsidP="00693776">
      <w:pPr>
        <w:rPr>
          <w:rFonts w:ascii="Tahoma" w:hAnsi="Tahoma" w:cs="Tahoma"/>
        </w:rPr>
      </w:pPr>
    </w:p>
    <w:tbl>
      <w:tblPr>
        <w:tblStyle w:val="Cuadrculadetablaclara1"/>
        <w:tblW w:w="8755" w:type="dxa"/>
        <w:tblLayout w:type="fixed"/>
        <w:tblLook w:val="04A0" w:firstRow="1" w:lastRow="0" w:firstColumn="1" w:lastColumn="0" w:noHBand="0" w:noVBand="1"/>
      </w:tblPr>
      <w:tblGrid>
        <w:gridCol w:w="1384"/>
        <w:gridCol w:w="1418"/>
        <w:gridCol w:w="1275"/>
        <w:gridCol w:w="1276"/>
        <w:gridCol w:w="3402"/>
      </w:tblGrid>
      <w:tr w:rsidR="00CD62D0" w:rsidTr="005F4646">
        <w:trPr>
          <w:trHeight w:val="609"/>
        </w:trPr>
        <w:tc>
          <w:tcPr>
            <w:tcW w:w="13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Pr="000A690C" w:rsidRDefault="00CD62D0" w:rsidP="00521C88">
            <w:pPr>
              <w:jc w:val="center"/>
              <w:rPr>
                <w:rFonts w:ascii="Tahoma" w:hAnsi="Tahoma" w:cs="Tahoma"/>
                <w:b/>
                <w:sz w:val="16"/>
                <w:szCs w:val="16"/>
                <w:lang w:eastAsia="en-US"/>
              </w:rPr>
            </w:pPr>
          </w:p>
          <w:p w:rsidR="00CD62D0" w:rsidRDefault="00CD62D0" w:rsidP="00521C88">
            <w:pPr>
              <w:jc w:val="center"/>
              <w:rPr>
                <w:rFonts w:ascii="Tahoma" w:hAnsi="Tahoma" w:cs="Tahoma"/>
                <w:b/>
                <w:sz w:val="16"/>
                <w:szCs w:val="16"/>
                <w:lang w:eastAsia="en-US"/>
              </w:rPr>
            </w:pPr>
            <w:r w:rsidRPr="000A690C">
              <w:rPr>
                <w:rFonts w:ascii="Tahoma" w:hAnsi="Tahoma" w:cs="Tahoma"/>
                <w:b/>
                <w:sz w:val="16"/>
                <w:szCs w:val="16"/>
                <w:lang w:eastAsia="en-US"/>
              </w:rPr>
              <w:t>SUSTANCIA</w:t>
            </w:r>
          </w:p>
          <w:p w:rsidR="00471233" w:rsidRPr="000A690C" w:rsidRDefault="00471233" w:rsidP="00521C88">
            <w:pPr>
              <w:jc w:val="center"/>
              <w:rPr>
                <w:rFonts w:ascii="Tahoma" w:hAnsi="Tahoma" w:cs="Tahoma"/>
                <w:b/>
                <w:sz w:val="16"/>
                <w:szCs w:val="16"/>
                <w:lang w:eastAsia="en-US"/>
              </w:rPr>
            </w:pPr>
            <w:r>
              <w:rPr>
                <w:rFonts w:ascii="Tahoma" w:hAnsi="Tahoma" w:cs="Tahoma"/>
                <w:b/>
                <w:sz w:val="16"/>
                <w:szCs w:val="16"/>
                <w:lang w:eastAsia="en-US"/>
              </w:rPr>
              <w:t>REUTILIZADA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62D0" w:rsidRPr="000A690C" w:rsidRDefault="00CD62D0" w:rsidP="00521C88">
            <w:pPr>
              <w:jc w:val="center"/>
              <w:rPr>
                <w:rFonts w:ascii="Tahoma" w:hAnsi="Tahoma" w:cs="Tahoma"/>
                <w:b/>
                <w:sz w:val="16"/>
                <w:szCs w:val="16"/>
                <w:lang w:eastAsia="en-US"/>
              </w:rPr>
            </w:pPr>
            <w:r>
              <w:rPr>
                <w:rFonts w:ascii="Tahoma" w:hAnsi="Tahoma" w:cs="Tahoma"/>
                <w:b/>
                <w:sz w:val="16"/>
                <w:szCs w:val="16"/>
                <w:lang w:eastAsia="en-US"/>
              </w:rPr>
              <w:t>CANTIDAD</w:t>
            </w:r>
            <w:r w:rsidRPr="000A690C">
              <w:rPr>
                <w:rFonts w:ascii="Tahoma" w:hAnsi="Tahoma" w:cs="Tahoma"/>
                <w:b/>
                <w:sz w:val="16"/>
                <w:szCs w:val="16"/>
                <w:lang w:eastAsia="en-US"/>
              </w:rPr>
              <w:t xml:space="preserve"> REUTILIZAD</w:t>
            </w:r>
            <w:r>
              <w:rPr>
                <w:rFonts w:ascii="Tahoma" w:hAnsi="Tahoma" w:cs="Tahoma"/>
                <w:b/>
                <w:sz w:val="16"/>
                <w:szCs w:val="16"/>
                <w:lang w:eastAsia="en-US"/>
              </w:rPr>
              <w:t>A POR LOTE</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D62D0" w:rsidRPr="000A690C" w:rsidRDefault="00CD62D0" w:rsidP="00521C88">
            <w:pPr>
              <w:jc w:val="center"/>
              <w:rPr>
                <w:rFonts w:ascii="Tahoma" w:hAnsi="Tahoma" w:cs="Tahoma"/>
                <w:b/>
                <w:sz w:val="16"/>
                <w:szCs w:val="16"/>
                <w:lang w:eastAsia="en-US"/>
              </w:rPr>
            </w:pPr>
            <w:r>
              <w:rPr>
                <w:rFonts w:ascii="Tahoma" w:hAnsi="Tahoma" w:cs="Tahoma"/>
                <w:b/>
                <w:sz w:val="16"/>
                <w:szCs w:val="16"/>
                <w:lang w:eastAsia="en-US"/>
              </w:rPr>
              <w:t>PRODUCTO ELABORADO POR LOTE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Pr="000A690C" w:rsidRDefault="00CD62D0" w:rsidP="00521C88">
            <w:pPr>
              <w:jc w:val="center"/>
              <w:rPr>
                <w:rFonts w:ascii="Tahoma" w:hAnsi="Tahoma" w:cs="Tahoma"/>
                <w:b/>
                <w:sz w:val="16"/>
                <w:szCs w:val="16"/>
                <w:lang w:eastAsia="en-US"/>
              </w:rPr>
            </w:pPr>
            <w:r>
              <w:rPr>
                <w:rFonts w:ascii="Tahoma" w:hAnsi="Tahoma" w:cs="Tahoma"/>
                <w:b/>
                <w:sz w:val="16"/>
                <w:szCs w:val="16"/>
                <w:lang w:eastAsia="en-US"/>
              </w:rPr>
              <w:t>CANTIDAD</w:t>
            </w:r>
            <w:r w:rsidRPr="000A690C">
              <w:rPr>
                <w:rFonts w:ascii="Tahoma" w:hAnsi="Tahoma" w:cs="Tahoma"/>
                <w:b/>
                <w:sz w:val="16"/>
                <w:szCs w:val="16"/>
                <w:lang w:eastAsia="en-US"/>
              </w:rPr>
              <w:t xml:space="preserve"> </w:t>
            </w:r>
            <w:r>
              <w:rPr>
                <w:rFonts w:ascii="Tahoma" w:hAnsi="Tahoma" w:cs="Tahoma"/>
                <w:b/>
                <w:sz w:val="16"/>
                <w:szCs w:val="16"/>
                <w:lang w:eastAsia="en-US"/>
              </w:rPr>
              <w:t>PRODUCIDA</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Pr="000A690C" w:rsidRDefault="00CD62D0" w:rsidP="00521C88">
            <w:pPr>
              <w:jc w:val="center"/>
              <w:rPr>
                <w:rFonts w:ascii="Tahoma" w:hAnsi="Tahoma" w:cs="Tahoma"/>
                <w:b/>
                <w:sz w:val="16"/>
                <w:szCs w:val="16"/>
                <w:lang w:eastAsia="en-US"/>
              </w:rPr>
            </w:pPr>
          </w:p>
          <w:p w:rsidR="00CD62D0" w:rsidRPr="000A690C" w:rsidRDefault="00CD62D0" w:rsidP="00521C88">
            <w:pPr>
              <w:jc w:val="center"/>
              <w:rPr>
                <w:rFonts w:ascii="Tahoma" w:hAnsi="Tahoma" w:cs="Tahoma"/>
                <w:b/>
                <w:sz w:val="16"/>
                <w:szCs w:val="16"/>
                <w:lang w:eastAsia="en-US"/>
              </w:rPr>
            </w:pPr>
            <w:r>
              <w:rPr>
                <w:rFonts w:ascii="Tahoma" w:hAnsi="Tahoma" w:cs="Tahoma"/>
                <w:b/>
                <w:sz w:val="16"/>
                <w:szCs w:val="16"/>
                <w:lang w:eastAsia="en-US"/>
              </w:rPr>
              <w:t>DESCRIPCIÓN DEL PROCESO DE REUTILIZACIÓN</w:t>
            </w:r>
          </w:p>
          <w:p w:rsidR="00CD62D0" w:rsidRPr="000A690C" w:rsidRDefault="00CD62D0" w:rsidP="00521C88">
            <w:pPr>
              <w:jc w:val="center"/>
              <w:rPr>
                <w:rFonts w:ascii="Tahoma" w:hAnsi="Tahoma" w:cs="Tahoma"/>
                <w:b/>
                <w:sz w:val="16"/>
                <w:szCs w:val="16"/>
                <w:lang w:eastAsia="en-US"/>
              </w:rPr>
            </w:pPr>
          </w:p>
        </w:tc>
      </w:tr>
      <w:tr w:rsidR="00CD62D0" w:rsidTr="005F4646">
        <w:trPr>
          <w:trHeight w:val="163"/>
        </w:trPr>
        <w:tc>
          <w:tcPr>
            <w:tcW w:w="13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r>
      <w:tr w:rsidR="00CD62D0" w:rsidTr="005F4646">
        <w:trPr>
          <w:trHeight w:val="163"/>
        </w:trPr>
        <w:tc>
          <w:tcPr>
            <w:tcW w:w="13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D62D0" w:rsidRDefault="00CD62D0" w:rsidP="00521C88">
            <w:pPr>
              <w:rPr>
                <w:rFonts w:ascii="Tahoma" w:hAnsi="Tahoma" w:cs="Tahoma"/>
                <w:color w:val="0033CC"/>
                <w:lang w:eastAsia="en-US"/>
              </w:rPr>
            </w:pPr>
          </w:p>
        </w:tc>
      </w:tr>
    </w:tbl>
    <w:p w:rsidR="00CD62D0" w:rsidRDefault="00CD62D0" w:rsidP="00693776">
      <w:pPr>
        <w:rPr>
          <w:rFonts w:ascii="Tahoma" w:hAnsi="Tahoma" w:cs="Tahoma"/>
        </w:rPr>
      </w:pPr>
    </w:p>
    <w:p w:rsidR="00732457" w:rsidRDefault="00732457" w:rsidP="00732457">
      <w:pPr>
        <w:rPr>
          <w:rFonts w:ascii="Tahoma" w:hAnsi="Tahoma" w:cs="Tahoma"/>
          <w:b/>
        </w:rPr>
      </w:pPr>
      <w:r>
        <w:rPr>
          <w:rFonts w:ascii="Tahoma" w:hAnsi="Tahoma" w:cs="Tahoma"/>
          <w:b/>
        </w:rPr>
        <w:t xml:space="preserve">Nota:   </w:t>
      </w:r>
      <w:r>
        <w:rPr>
          <w:rFonts w:ascii="Tahoma" w:hAnsi="Tahoma" w:cs="Tahoma"/>
        </w:rPr>
        <w:t>La información proporcionada en este formato debe ser precisa y verídica.</w:t>
      </w:r>
    </w:p>
    <w:p w:rsidR="00732457" w:rsidRDefault="00732457" w:rsidP="00732457">
      <w:pPr>
        <w:rPr>
          <w:rFonts w:ascii="Tahoma" w:hAnsi="Tahoma" w:cs="Tahoma"/>
        </w:rPr>
      </w:pPr>
    </w:p>
    <w:p w:rsidR="00732457" w:rsidRDefault="00732457" w:rsidP="00732457">
      <w:pPr>
        <w:jc w:val="both"/>
        <w:rPr>
          <w:rFonts w:ascii="Tahoma" w:hAnsi="Tahoma" w:cs="Tahoma"/>
        </w:rPr>
      </w:pPr>
      <w:r>
        <w:rPr>
          <w:rFonts w:ascii="Tahoma" w:hAnsi="Tahoma" w:cs="Tahoma"/>
        </w:rPr>
        <w:t>Doy fe y certifico que la información presentada es verdadera, y puede ser verificada o validada por parte de la SETED.</w:t>
      </w:r>
    </w:p>
    <w:p w:rsidR="00732457" w:rsidRDefault="00732457" w:rsidP="00732457">
      <w:pPr>
        <w:rPr>
          <w:rFonts w:ascii="Tahoma" w:hAnsi="Tahoma" w:cs="Tahoma"/>
        </w:rPr>
      </w:pPr>
    </w:p>
    <w:p w:rsidR="00732457" w:rsidRDefault="00732457" w:rsidP="00732457">
      <w:pPr>
        <w:rPr>
          <w:rFonts w:ascii="Tahoma" w:hAnsi="Tahoma" w:cs="Tahoma"/>
        </w:rPr>
      </w:pPr>
      <w:r>
        <w:rPr>
          <w:rFonts w:ascii="Tahoma" w:hAnsi="Tahoma" w:cs="Tahoma"/>
        </w:rPr>
        <w:t xml:space="preserve">Atentamente: </w:t>
      </w:r>
    </w:p>
    <w:p w:rsidR="00732457" w:rsidRDefault="00732457" w:rsidP="00732457">
      <w:pPr>
        <w:rPr>
          <w:rFonts w:ascii="Tahoma" w:hAnsi="Tahoma" w:cs="Tahoma"/>
        </w:rPr>
      </w:pPr>
    </w:p>
    <w:p w:rsidR="00732457" w:rsidRDefault="00732457" w:rsidP="00732457">
      <w:pPr>
        <w:rPr>
          <w:rFonts w:ascii="Tahoma" w:hAnsi="Tahoma" w:cs="Tahoma"/>
        </w:rPr>
      </w:pPr>
    </w:p>
    <w:p w:rsidR="00732457" w:rsidRDefault="00732457" w:rsidP="00732457">
      <w:pPr>
        <w:rPr>
          <w:rFonts w:ascii="Tahoma" w:hAnsi="Tahoma" w:cs="Tahoma"/>
        </w:rPr>
      </w:pPr>
    </w:p>
    <w:p w:rsidR="00732457" w:rsidRDefault="00732457" w:rsidP="00732457">
      <w:pPr>
        <w:ind w:left="-426"/>
        <w:rPr>
          <w:rFonts w:ascii="Tahoma" w:hAnsi="Tahoma" w:cs="Tahoma"/>
        </w:rPr>
      </w:pPr>
      <w:r>
        <w:rPr>
          <w:rFonts w:ascii="Tahoma" w:hAnsi="Tahoma" w:cs="Tahoma"/>
        </w:rPr>
        <w:t xml:space="preserve">                                                    ___________________________________                                               </w:t>
      </w:r>
    </w:p>
    <w:p w:rsidR="00732457" w:rsidRDefault="00732457" w:rsidP="00732457">
      <w:pPr>
        <w:pStyle w:val="Textoindependiente"/>
        <w:rPr>
          <w:rFonts w:ascii="Tahoma" w:hAnsi="Tahoma" w:cs="Tahoma"/>
          <w:sz w:val="20"/>
        </w:rPr>
      </w:pPr>
      <w:r>
        <w:rPr>
          <w:rFonts w:ascii="Tahoma" w:hAnsi="Tahoma" w:cs="Tahoma"/>
          <w:sz w:val="20"/>
        </w:rPr>
        <w:t>f) Persona Natural o Representante Legal</w:t>
      </w:r>
    </w:p>
    <w:p w:rsidR="00732457" w:rsidRDefault="00732457" w:rsidP="00732457">
      <w:pPr>
        <w:ind w:left="-426"/>
        <w:rPr>
          <w:rFonts w:ascii="Tahoma" w:hAnsi="Tahoma" w:cs="Tahoma"/>
        </w:rPr>
      </w:pPr>
      <w:r>
        <w:rPr>
          <w:rFonts w:ascii="Tahoma" w:hAnsi="Tahoma" w:cs="Tahoma"/>
        </w:rPr>
        <w:t xml:space="preserve">                                                             CC:</w:t>
      </w:r>
    </w:p>
    <w:p w:rsidR="00732457" w:rsidRDefault="00732457" w:rsidP="00732457">
      <w:pPr>
        <w:rPr>
          <w:rFonts w:ascii="Tahoma" w:hAnsi="Tahoma" w:cs="Tahoma"/>
        </w:rPr>
      </w:pPr>
    </w:p>
    <w:p w:rsidR="00732457" w:rsidRDefault="00732457" w:rsidP="00732457">
      <w:pPr>
        <w:rPr>
          <w:rFonts w:ascii="Tahoma" w:hAnsi="Tahoma" w:cs="Tahoma"/>
        </w:rPr>
      </w:pPr>
    </w:p>
    <w:p w:rsidR="00732457" w:rsidRDefault="00732457" w:rsidP="00732457">
      <w:pPr>
        <w:rPr>
          <w:rFonts w:ascii="Tahoma" w:hAnsi="Tahoma" w:cs="Tahoma"/>
        </w:rPr>
      </w:pPr>
    </w:p>
    <w:p w:rsidR="00732457" w:rsidRDefault="00732457" w:rsidP="00732457">
      <w:pPr>
        <w:rPr>
          <w:rFonts w:ascii="Tahoma" w:hAnsi="Tahoma" w:cs="Tahoma"/>
        </w:rPr>
      </w:pPr>
    </w:p>
    <w:p w:rsidR="00732457" w:rsidRDefault="00732457" w:rsidP="00732457">
      <w:pPr>
        <w:rPr>
          <w:rFonts w:ascii="Tahoma" w:hAnsi="Tahoma" w:cs="Tahoma"/>
        </w:rPr>
      </w:pPr>
      <w:r>
        <w:rPr>
          <w:rFonts w:ascii="Tahoma" w:hAnsi="Tahoma" w:cs="Tahoma"/>
        </w:rPr>
        <w:t xml:space="preserve">                                            ___________________________________</w:t>
      </w:r>
    </w:p>
    <w:p w:rsidR="00732457" w:rsidRDefault="00732457" w:rsidP="00732457">
      <w:pPr>
        <w:pStyle w:val="Textoindependiente"/>
        <w:rPr>
          <w:rFonts w:ascii="Tahoma" w:hAnsi="Tahoma" w:cs="Tahoma"/>
          <w:sz w:val="20"/>
        </w:rPr>
      </w:pPr>
      <w:r>
        <w:rPr>
          <w:rFonts w:ascii="Tahoma" w:hAnsi="Tahoma" w:cs="Tahoma"/>
          <w:sz w:val="20"/>
        </w:rPr>
        <w:t xml:space="preserve">f) Representante Técnico </w:t>
      </w:r>
      <w:r>
        <w:rPr>
          <w:rFonts w:ascii="Tahoma" w:hAnsi="Tahoma" w:cs="Tahoma"/>
          <w:i/>
          <w:sz w:val="20"/>
        </w:rPr>
        <w:t>(Cuando aplique)</w:t>
      </w:r>
    </w:p>
    <w:p w:rsidR="00732457" w:rsidRDefault="00732457" w:rsidP="00732457">
      <w:pPr>
        <w:rPr>
          <w:rFonts w:ascii="Tahoma" w:hAnsi="Tahoma" w:cs="Tahoma"/>
        </w:rPr>
      </w:pPr>
      <w:r>
        <w:rPr>
          <w:rFonts w:ascii="Tahoma" w:hAnsi="Tahoma" w:cs="Tahoma"/>
        </w:rPr>
        <w:t xml:space="preserve">                                                       CC:</w:t>
      </w:r>
    </w:p>
    <w:p w:rsidR="00732457" w:rsidRDefault="00732457" w:rsidP="00732457">
      <w:pPr>
        <w:rPr>
          <w:rFonts w:ascii="Tahoma" w:hAnsi="Tahoma" w:cs="Tahoma"/>
        </w:rPr>
      </w:pPr>
    </w:p>
    <w:p w:rsidR="00732457" w:rsidRDefault="00732457" w:rsidP="00732457">
      <w:pPr>
        <w:rPr>
          <w:rFonts w:ascii="Tahoma" w:hAnsi="Tahoma" w:cs="Tahoma"/>
        </w:rPr>
      </w:pPr>
    </w:p>
    <w:p w:rsidR="00732457" w:rsidRDefault="00732457" w:rsidP="00732457">
      <w:pPr>
        <w:ind w:left="705" w:hanging="705"/>
        <w:jc w:val="both"/>
        <w:rPr>
          <w:rFonts w:ascii="Tahoma" w:hAnsi="Tahoma" w:cs="Tahoma"/>
        </w:rPr>
      </w:pPr>
      <w:r>
        <w:rPr>
          <w:rFonts w:ascii="Tahoma" w:hAnsi="Tahoma" w:cs="Tahoma"/>
        </w:rPr>
        <w:t>Nota:</w:t>
      </w:r>
      <w:r>
        <w:rPr>
          <w:rFonts w:ascii="Tahoma" w:hAnsi="Tahoma" w:cs="Tahoma"/>
        </w:rPr>
        <w:tab/>
        <w:t>En caso de necesidad, insertar filas en las tablas en las que se requiera registrar mayor información.</w:t>
      </w:r>
    </w:p>
    <w:p w:rsidR="00732457" w:rsidRDefault="00732457" w:rsidP="00732457">
      <w:pPr>
        <w:ind w:left="705"/>
        <w:jc w:val="both"/>
        <w:rPr>
          <w:rFonts w:ascii="Tahoma" w:hAnsi="Tahoma" w:cs="Tahoma"/>
        </w:rPr>
      </w:pPr>
      <w:r>
        <w:rPr>
          <w:rFonts w:ascii="Tahoma" w:hAnsi="Tahoma" w:cs="Tahoma"/>
        </w:rPr>
        <w:t>Los usuarios que realicen actividades de reutilización deberán completar también el Formulario específico para calificación de personas naturales y jurídicas: Uso</w:t>
      </w:r>
    </w:p>
    <w:p w:rsidR="00732457" w:rsidRDefault="00732457" w:rsidP="00732457">
      <w:pPr>
        <w:jc w:val="both"/>
        <w:rPr>
          <w:rFonts w:ascii="Tahoma" w:hAnsi="Tahoma" w:cs="Tahoma"/>
        </w:rPr>
      </w:pPr>
    </w:p>
    <w:p w:rsidR="00693776" w:rsidRPr="006902CF" w:rsidRDefault="00693776" w:rsidP="0083504C">
      <w:pPr>
        <w:rPr>
          <w:rFonts w:ascii="Tahoma" w:hAnsi="Tahoma" w:cs="Tahoma"/>
        </w:rPr>
      </w:pPr>
      <w:bookmarkStart w:id="0" w:name="_GoBack"/>
      <w:bookmarkEnd w:id="0"/>
    </w:p>
    <w:sectPr w:rsidR="00693776" w:rsidRPr="006902CF" w:rsidSect="00A940DA">
      <w:headerReference w:type="even" r:id="rId7"/>
      <w:headerReference w:type="default" r:id="rId8"/>
      <w:head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2D9" w:rsidRDefault="005A62D9" w:rsidP="00604A04">
      <w:r>
        <w:separator/>
      </w:r>
    </w:p>
  </w:endnote>
  <w:endnote w:type="continuationSeparator" w:id="0">
    <w:p w:rsidR="005A62D9" w:rsidRDefault="005A62D9"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2D9" w:rsidRDefault="005A62D9" w:rsidP="00604A04">
      <w:r>
        <w:separator/>
      </w:r>
    </w:p>
  </w:footnote>
  <w:footnote w:type="continuationSeparator" w:id="0">
    <w:p w:rsidR="005A62D9" w:rsidRDefault="005A62D9" w:rsidP="0060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A04" w:rsidRDefault="005F4646">
    <w:pPr>
      <w:pStyle w:val="Encabezado"/>
    </w:pPr>
    <w:r>
      <w:rPr>
        <w:noProof/>
        <w:lang w:val="en-US"/>
      </w:rPr>
      <w:pict w14:anchorId="178BD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page" w:tblpX="1042" w:tblpY="7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1770"/>
    </w:tblGrid>
    <w:tr w:rsidR="00693776" w:rsidRPr="00C26860" w:rsidTr="001357B7">
      <w:trPr>
        <w:trHeight w:val="973"/>
      </w:trPr>
      <w:tc>
        <w:tcPr>
          <w:tcW w:w="2807" w:type="dxa"/>
          <w:vMerge w:val="restart"/>
          <w:vAlign w:val="center"/>
        </w:tcPr>
        <w:p w:rsidR="00693776" w:rsidRPr="00C26860" w:rsidRDefault="00693776" w:rsidP="001357B7">
          <w:pPr>
            <w:pStyle w:val="Encabezado"/>
            <w:jc w:val="center"/>
          </w:pPr>
        </w:p>
      </w:tc>
      <w:tc>
        <w:tcPr>
          <w:tcW w:w="4774" w:type="dxa"/>
          <w:vAlign w:val="center"/>
        </w:tcPr>
        <w:p w:rsidR="00A156B4" w:rsidRDefault="00A156B4" w:rsidP="00A156B4">
          <w:pPr>
            <w:jc w:val="center"/>
          </w:pPr>
          <w:r>
            <w:t xml:space="preserve">DIRECCIÓN DE CONTROL DE SUSTANCIAS CATALAGODAS SUJETAS A FISCALIZACIÓN </w:t>
          </w:r>
        </w:p>
        <w:p w:rsidR="00693776" w:rsidRPr="00A156B4" w:rsidRDefault="00693776" w:rsidP="001357B7">
          <w:pPr>
            <w:jc w:val="center"/>
            <w:rPr>
              <w:b/>
            </w:rPr>
          </w:pPr>
          <w:r w:rsidRPr="00A156B4">
            <w:rPr>
              <w:b/>
            </w:rPr>
            <w:t xml:space="preserve">FORMULARIO ESPECÍFICO PARA CALIFICACIÓN DE PERSONAS NATURALES Y JURÍDICAS:         REUTILIZACIÓN </w:t>
          </w:r>
        </w:p>
      </w:tc>
      <w:tc>
        <w:tcPr>
          <w:tcW w:w="1770" w:type="dxa"/>
          <w:vAlign w:val="center"/>
        </w:tcPr>
        <w:p w:rsidR="00693776" w:rsidRPr="00A61567" w:rsidRDefault="00693776" w:rsidP="001357B7">
          <w:pPr>
            <w:pStyle w:val="Encabezado"/>
            <w:jc w:val="center"/>
          </w:pPr>
          <w:r w:rsidRPr="00A61567">
            <w:rPr>
              <w:b/>
            </w:rPr>
            <w:t>Revisión 00</w:t>
          </w:r>
        </w:p>
      </w:tc>
    </w:tr>
    <w:tr w:rsidR="00693776" w:rsidRPr="00C26860" w:rsidTr="001357B7">
      <w:trPr>
        <w:trHeight w:val="469"/>
      </w:trPr>
      <w:tc>
        <w:tcPr>
          <w:tcW w:w="2807" w:type="dxa"/>
          <w:vMerge/>
          <w:vAlign w:val="center"/>
        </w:tcPr>
        <w:p w:rsidR="00693776" w:rsidRPr="00C26860" w:rsidRDefault="00693776" w:rsidP="001357B7">
          <w:pPr>
            <w:pStyle w:val="Encabezado"/>
            <w:jc w:val="center"/>
          </w:pPr>
        </w:p>
      </w:tc>
      <w:tc>
        <w:tcPr>
          <w:tcW w:w="4774" w:type="dxa"/>
          <w:vAlign w:val="center"/>
        </w:tcPr>
        <w:p w:rsidR="00693776" w:rsidRPr="00A156B4" w:rsidRDefault="005F4646" w:rsidP="001357B7">
          <w:pPr>
            <w:pStyle w:val="Encabezado"/>
            <w:jc w:val="center"/>
            <w:rPr>
              <w:b/>
            </w:rPr>
          </w:pPr>
          <w:r>
            <w:rPr>
              <w:b/>
            </w:rPr>
            <w:t xml:space="preserve">CÓDIGO:  </w:t>
          </w:r>
          <w:r w:rsidRPr="005F4646">
            <w:rPr>
              <w:b/>
            </w:rPr>
            <w:t>FO-DCSC-UE-009</w:t>
          </w:r>
        </w:p>
      </w:tc>
      <w:tc>
        <w:tcPr>
          <w:tcW w:w="1770" w:type="dxa"/>
          <w:vAlign w:val="center"/>
        </w:tcPr>
        <w:p w:rsidR="00693776" w:rsidRPr="00A61567" w:rsidRDefault="00693776" w:rsidP="001357B7">
          <w:pPr>
            <w:pStyle w:val="Encabezado"/>
            <w:jc w:val="center"/>
          </w:pPr>
          <w:r w:rsidRPr="002172D2">
            <w:t xml:space="preserve">Página </w:t>
          </w:r>
          <w:r w:rsidRPr="002172D2">
            <w:rPr>
              <w:b/>
            </w:rPr>
            <w:fldChar w:fldCharType="begin"/>
          </w:r>
          <w:r w:rsidRPr="002172D2">
            <w:rPr>
              <w:b/>
            </w:rPr>
            <w:instrText>PAGE  \* Arabic  \* MERGEFORMAT</w:instrText>
          </w:r>
          <w:r w:rsidRPr="002172D2">
            <w:rPr>
              <w:b/>
            </w:rPr>
            <w:fldChar w:fldCharType="separate"/>
          </w:r>
          <w:r w:rsidR="005F4646">
            <w:rPr>
              <w:b/>
              <w:noProof/>
            </w:rPr>
            <w:t>1</w:t>
          </w:r>
          <w:r w:rsidRPr="002172D2">
            <w:rPr>
              <w:b/>
            </w:rPr>
            <w:fldChar w:fldCharType="end"/>
          </w:r>
          <w:r w:rsidRPr="002172D2">
            <w:t xml:space="preserve"> de </w:t>
          </w:r>
          <w:r w:rsidRPr="002172D2">
            <w:rPr>
              <w:b/>
            </w:rPr>
            <w:fldChar w:fldCharType="begin"/>
          </w:r>
          <w:r w:rsidRPr="002172D2">
            <w:rPr>
              <w:b/>
            </w:rPr>
            <w:instrText>NUMPAGES  \* Arabic  \* MERGEFORMAT</w:instrText>
          </w:r>
          <w:r w:rsidRPr="002172D2">
            <w:rPr>
              <w:b/>
            </w:rPr>
            <w:fldChar w:fldCharType="separate"/>
          </w:r>
          <w:r w:rsidR="005F4646">
            <w:rPr>
              <w:b/>
              <w:noProof/>
            </w:rPr>
            <w:t>1</w:t>
          </w:r>
          <w:r w:rsidRPr="002172D2">
            <w:rPr>
              <w:b/>
            </w:rPr>
            <w:fldChar w:fldCharType="end"/>
          </w:r>
        </w:p>
      </w:tc>
    </w:tr>
  </w:tbl>
  <w:p w:rsidR="00604A04" w:rsidRDefault="005F4646">
    <w:pPr>
      <w:pStyle w:val="Encabezado"/>
    </w:pPr>
    <w:r>
      <w:rPr>
        <w:noProof/>
        <w:lang w:val="en-US"/>
      </w:rPr>
      <w:pict w14:anchorId="6AB76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90.3pt;margin-top:-78.35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A04" w:rsidRDefault="005F4646">
    <w:pPr>
      <w:pStyle w:val="Encabezado"/>
    </w:pPr>
    <w:r>
      <w:rPr>
        <w:noProof/>
        <w:lang w:val="en-US"/>
      </w:rPr>
      <w:pict w14:anchorId="18AA3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AEB"/>
    <w:multiLevelType w:val="multilevel"/>
    <w:tmpl w:val="18B64D74"/>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73552D"/>
    <w:multiLevelType w:val="hybridMultilevel"/>
    <w:tmpl w:val="CBB6B6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B06B3B"/>
    <w:multiLevelType w:val="hybridMultilevel"/>
    <w:tmpl w:val="A9FCDDA6"/>
    <w:lvl w:ilvl="0" w:tplc="300A000F">
      <w:start w:val="1"/>
      <w:numFmt w:val="decimal"/>
      <w:lvlText w:val="%1."/>
      <w:lvlJc w:val="left"/>
      <w:pPr>
        <w:ind w:left="720" w:hanging="360"/>
      </w:pPr>
      <w:rPr>
        <w:rFonts w:hint="default"/>
        <w:i w:val="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04"/>
    <w:rsid w:val="00014FE0"/>
    <w:rsid w:val="000916EA"/>
    <w:rsid w:val="000A690C"/>
    <w:rsid w:val="001357B7"/>
    <w:rsid w:val="00136FE0"/>
    <w:rsid w:val="00372264"/>
    <w:rsid w:val="00471233"/>
    <w:rsid w:val="005A62D9"/>
    <w:rsid w:val="005E072A"/>
    <w:rsid w:val="005E6419"/>
    <w:rsid w:val="005F4646"/>
    <w:rsid w:val="00604A04"/>
    <w:rsid w:val="006902CF"/>
    <w:rsid w:val="00693776"/>
    <w:rsid w:val="00732457"/>
    <w:rsid w:val="007F5FFC"/>
    <w:rsid w:val="00820B06"/>
    <w:rsid w:val="0083504C"/>
    <w:rsid w:val="008B00B3"/>
    <w:rsid w:val="00A138E7"/>
    <w:rsid w:val="00A156B4"/>
    <w:rsid w:val="00A42955"/>
    <w:rsid w:val="00A940DA"/>
    <w:rsid w:val="00CB02C1"/>
    <w:rsid w:val="00CD62D0"/>
    <w:rsid w:val="00DC6EFC"/>
    <w:rsid w:val="00E90C2C"/>
    <w:rsid w:val="00F321FB"/>
    <w:rsid w:val="00FE2D1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54B5B9C"/>
  <w14:defaultImageDpi w14:val="300"/>
  <w15:docId w15:val="{89CCB832-16B2-4974-9455-E14ACAB4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7F5FF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nhideWhenUsed/>
    <w:rsid w:val="00604A04"/>
  </w:style>
  <w:style w:type="character" w:customStyle="1" w:styleId="TextonotapieCar">
    <w:name w:val="Texto nota pie Car"/>
    <w:basedOn w:val="Fuentedeprrafopredeter"/>
    <w:link w:val="Textonotapie"/>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604A04"/>
    <w:rPr>
      <w:vertAlign w:val="superscript"/>
    </w:rPr>
  </w:style>
  <w:style w:type="character" w:customStyle="1" w:styleId="Ttulo3Car">
    <w:name w:val="Título 3 Car"/>
    <w:basedOn w:val="Fuentedeprrafopredeter"/>
    <w:link w:val="Ttulo3"/>
    <w:uiPriority w:val="9"/>
    <w:semiHidden/>
    <w:rsid w:val="007F5FFC"/>
    <w:rPr>
      <w:rFonts w:asciiTheme="majorHAnsi" w:eastAsiaTheme="majorEastAsia" w:hAnsiTheme="majorHAnsi" w:cstheme="majorBidi"/>
      <w:b/>
      <w:bCs/>
      <w:color w:val="4F81BD" w:themeColor="accent1"/>
      <w:sz w:val="20"/>
      <w:szCs w:val="20"/>
      <w:lang w:val="es-ES" w:eastAsia="es-ES"/>
    </w:rPr>
  </w:style>
  <w:style w:type="paragraph" w:styleId="Textoindependiente">
    <w:name w:val="Body Text"/>
    <w:basedOn w:val="Normal"/>
    <w:link w:val="TextoindependienteCar"/>
    <w:rsid w:val="007F5FFC"/>
    <w:pPr>
      <w:jc w:val="center"/>
    </w:pPr>
    <w:rPr>
      <w:rFonts w:ascii="Arial" w:hAnsi="Arial" w:cs="Arial"/>
      <w:b/>
      <w:bCs/>
      <w:sz w:val="18"/>
    </w:rPr>
  </w:style>
  <w:style w:type="character" w:customStyle="1" w:styleId="TextoindependienteCar">
    <w:name w:val="Texto independiente Car"/>
    <w:basedOn w:val="Fuentedeprrafopredeter"/>
    <w:link w:val="Textoindependiente"/>
    <w:rsid w:val="007F5FFC"/>
    <w:rPr>
      <w:rFonts w:ascii="Arial" w:eastAsia="Times New Roman" w:hAnsi="Arial" w:cs="Arial"/>
      <w:b/>
      <w:bCs/>
      <w:sz w:val="18"/>
      <w:szCs w:val="20"/>
      <w:lang w:val="es-ES" w:eastAsia="es-ES"/>
    </w:rPr>
  </w:style>
  <w:style w:type="table" w:styleId="Tablaconcuadrcula">
    <w:name w:val="Table Grid"/>
    <w:basedOn w:val="Tablanormal"/>
    <w:rsid w:val="007F5FFC"/>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F5FFC"/>
    <w:pPr>
      <w:spacing w:after="120"/>
      <w:ind w:left="283"/>
    </w:pPr>
    <w:rPr>
      <w:rFonts w:ascii="Arial" w:hAnsi="Arial" w:cs="Arial"/>
      <w:sz w:val="16"/>
      <w:szCs w:val="16"/>
    </w:rPr>
  </w:style>
  <w:style w:type="character" w:customStyle="1" w:styleId="Sangra3detindependienteCar">
    <w:name w:val="Sangría 3 de t. independiente Car"/>
    <w:basedOn w:val="Fuentedeprrafopredeter"/>
    <w:link w:val="Sangra3detindependiente"/>
    <w:rsid w:val="007F5FFC"/>
    <w:rPr>
      <w:rFonts w:ascii="Arial" w:eastAsia="Times New Roman" w:hAnsi="Arial" w:cs="Arial"/>
      <w:sz w:val="16"/>
      <w:szCs w:val="16"/>
      <w:lang w:val="es-ES" w:eastAsia="es-ES"/>
    </w:rPr>
  </w:style>
  <w:style w:type="paragraph" w:styleId="Sangradetextonormal">
    <w:name w:val="Body Text Indent"/>
    <w:basedOn w:val="Normal"/>
    <w:link w:val="SangradetextonormalCar"/>
    <w:uiPriority w:val="99"/>
    <w:semiHidden/>
    <w:unhideWhenUsed/>
    <w:rsid w:val="007F5FFC"/>
    <w:pPr>
      <w:spacing w:after="120"/>
      <w:ind w:left="283"/>
    </w:pPr>
  </w:style>
  <w:style w:type="character" w:customStyle="1" w:styleId="SangradetextonormalCar">
    <w:name w:val="Sangría de texto normal Car"/>
    <w:basedOn w:val="Fuentedeprrafopredeter"/>
    <w:link w:val="Sangradetextonormal"/>
    <w:uiPriority w:val="99"/>
    <w:semiHidden/>
    <w:rsid w:val="007F5FFC"/>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7F5FFC"/>
    <w:pPr>
      <w:ind w:firstLine="210"/>
    </w:pPr>
    <w:rPr>
      <w:rFonts w:ascii="Arial" w:hAnsi="Arial" w:cs="Arial"/>
      <w:sz w:val="24"/>
    </w:rPr>
  </w:style>
  <w:style w:type="character" w:customStyle="1" w:styleId="Textoindependienteprimerasangra2Car">
    <w:name w:val="Texto independiente primera sangría 2 Car"/>
    <w:basedOn w:val="SangradetextonormalCar"/>
    <w:link w:val="Textoindependienteprimerasangra2"/>
    <w:rsid w:val="007F5FFC"/>
    <w:rPr>
      <w:rFonts w:ascii="Arial" w:eastAsia="Times New Roman" w:hAnsi="Arial" w:cs="Arial"/>
      <w:sz w:val="20"/>
      <w:szCs w:val="20"/>
      <w:lang w:val="es-ES" w:eastAsia="es-ES"/>
    </w:rPr>
  </w:style>
  <w:style w:type="table" w:customStyle="1" w:styleId="Cuadrculadetablaclara1">
    <w:name w:val="Cuadrícula de tabla clara1"/>
    <w:basedOn w:val="Tablanormal"/>
    <w:uiPriority w:val="40"/>
    <w:rsid w:val="007F5FFC"/>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4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226</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dc:description/>
  <cp:lastModifiedBy>Ernesto Rufo Cabezas Fiallo</cp:lastModifiedBy>
  <cp:revision>12</cp:revision>
  <cp:lastPrinted>2016-06-30T20:27:00Z</cp:lastPrinted>
  <dcterms:created xsi:type="dcterms:W3CDTF">2016-11-25T20:43:00Z</dcterms:created>
  <dcterms:modified xsi:type="dcterms:W3CDTF">2016-12-14T20:30:00Z</dcterms:modified>
</cp:coreProperties>
</file>